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line="560" w:lineRule="exact"/>
        <w:jc w:val="center"/>
        <w:rPr>
          <w:rFonts w:hint="default" w:ascii="Times New Roman" w:hAnsi="Times New Roman" w:eastAsia="宋体" w:cs="Times New Roman"/>
          <w:b/>
          <w:bCs/>
          <w:sz w:val="44"/>
          <w:szCs w:val="44"/>
        </w:rPr>
      </w:pPr>
      <w:r>
        <w:rPr>
          <w:rFonts w:hint="default" w:ascii="Times New Roman" w:hAnsi="Times New Roman" w:cs="Times New Roman"/>
          <w:b/>
          <w:bCs/>
          <w:sz w:val="44"/>
          <w:szCs w:val="44"/>
          <w:lang w:eastAsia="zh-CN"/>
        </w:rPr>
        <w:t>中国结算深圳分公司</w:t>
      </w:r>
      <w:r>
        <w:rPr>
          <w:rFonts w:hint="default" w:ascii="Times New Roman" w:hAnsi="Times New Roman" w:cs="Times New Roman"/>
          <w:b/>
          <w:bCs/>
          <w:sz w:val="44"/>
          <w:szCs w:val="44"/>
          <w:lang w:val="en-US" w:eastAsia="zh-CN"/>
        </w:rPr>
        <w:t>2025年员工体检服务</w:t>
      </w:r>
      <w:r>
        <w:rPr>
          <w:rFonts w:hint="default" w:ascii="Times New Roman" w:hAnsi="Times New Roman" w:cs="Times New Roman"/>
          <w:b/>
          <w:bCs/>
          <w:sz w:val="44"/>
          <w:szCs w:val="44"/>
        </w:rPr>
        <w:t>事项公开</w:t>
      </w:r>
      <w:r>
        <w:rPr>
          <w:rFonts w:hint="default" w:ascii="Times New Roman" w:hAnsi="Times New Roman" w:cs="Times New Roman"/>
          <w:b/>
          <w:bCs/>
          <w:sz w:val="44"/>
          <w:szCs w:val="44"/>
          <w:lang w:eastAsia="zh-CN"/>
        </w:rPr>
        <w:t>征集</w:t>
      </w:r>
      <w:r>
        <w:rPr>
          <w:rFonts w:hint="default" w:ascii="Times New Roman" w:hAnsi="Times New Roman" w:cs="Times New Roman"/>
          <w:b/>
          <w:bCs/>
          <w:sz w:val="44"/>
          <w:szCs w:val="44"/>
        </w:rPr>
        <w:t>公告</w:t>
      </w:r>
    </w:p>
    <w:p>
      <w:pPr>
        <w:spacing w:beforeLines="0" w:line="560" w:lineRule="exact"/>
        <w:jc w:val="center"/>
        <w:rPr>
          <w:rFonts w:hint="default" w:ascii="Times New Roman" w:hAnsi="Times New Roman" w:eastAsia="仿宋" w:cs="Times New Roman"/>
          <w:sz w:val="32"/>
          <w:szCs w:val="32"/>
        </w:rPr>
      </w:pPr>
    </w:p>
    <w:p>
      <w:pPr>
        <w:spacing w:beforeLines="0" w:line="560" w:lineRule="exact"/>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中国证券登记结算有限责任公司</w:t>
      </w:r>
      <w:r>
        <w:rPr>
          <w:rFonts w:hint="default" w:ascii="Times New Roman" w:hAnsi="Times New Roman" w:eastAsia="仿宋" w:cs="Times New Roman"/>
          <w:color w:val="auto"/>
          <w:sz w:val="32"/>
          <w:szCs w:val="32"/>
          <w:highlight w:val="none"/>
          <w:lang w:eastAsia="zh-CN"/>
        </w:rPr>
        <w:t>深圳分公司</w:t>
      </w:r>
      <w:r>
        <w:rPr>
          <w:rFonts w:hint="default" w:ascii="Times New Roman" w:hAnsi="Times New Roman" w:eastAsia="仿宋" w:cs="Times New Roman"/>
          <w:color w:val="auto"/>
          <w:sz w:val="32"/>
          <w:szCs w:val="32"/>
          <w:highlight w:val="none"/>
        </w:rPr>
        <w:t>（以下简称“</w:t>
      </w:r>
      <w:r>
        <w:rPr>
          <w:rFonts w:hint="default" w:ascii="Times New Roman" w:hAnsi="Times New Roman" w:eastAsia="仿宋" w:cs="Times New Roman"/>
          <w:color w:val="auto"/>
          <w:sz w:val="32"/>
          <w:szCs w:val="32"/>
          <w:highlight w:val="none"/>
          <w:lang w:eastAsia="zh-CN"/>
        </w:rPr>
        <w:t>中国结算深圳分公司</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sz w:val="32"/>
          <w:szCs w:val="32"/>
        </w:rPr>
        <w:t>就</w:t>
      </w:r>
      <w:r>
        <w:rPr>
          <w:rFonts w:hint="default" w:ascii="Times New Roman" w:hAnsi="Times New Roman" w:eastAsia="仿宋" w:cs="Times New Roman"/>
          <w:sz w:val="32"/>
          <w:szCs w:val="32"/>
          <w:u w:val="single"/>
        </w:rPr>
        <w:t xml:space="preserve"> </w:t>
      </w:r>
      <w:r>
        <w:rPr>
          <w:rFonts w:hint="eastAsia" w:ascii="Times New Roman" w:hAnsi="Times New Roman" w:eastAsia="仿宋"/>
          <w:sz w:val="32"/>
          <w:szCs w:val="32"/>
          <w:u w:val="single"/>
          <w:lang w:val="en-US" w:eastAsia="zh-CN"/>
        </w:rPr>
        <w:t>2025年</w:t>
      </w:r>
      <w:r>
        <w:rPr>
          <w:rFonts w:hint="default" w:ascii="Times New Roman" w:hAnsi="Times New Roman" w:eastAsia="仿宋" w:cs="Times New Roman"/>
          <w:sz w:val="32"/>
          <w:szCs w:val="32"/>
          <w:u w:val="single"/>
          <w:lang w:eastAsia="zh-CN"/>
        </w:rPr>
        <w:t>员工体检</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事项进行供应商参与意向征集。</w:t>
      </w:r>
    </w:p>
    <w:p>
      <w:pPr>
        <w:spacing w:beforeLines="0" w:line="56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一、事项概况</w:t>
      </w:r>
    </w:p>
    <w:p>
      <w:pPr>
        <w:spacing w:beforeLines="0" w:line="560" w:lineRule="exact"/>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计划开展</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2025年员工体检服务</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具体内容以公司正式发布的采购文件为准）。现邀请满足报名资格的供应商参与。报名材料经</w:t>
      </w:r>
      <w:r>
        <w:rPr>
          <w:rFonts w:hint="default" w:ascii="Times New Roman" w:hAnsi="Times New Roman" w:eastAsia="仿宋" w:cs="Times New Roman"/>
          <w:sz w:val="32"/>
          <w:szCs w:val="32"/>
          <w:lang w:eastAsia="zh-CN"/>
        </w:rPr>
        <w:t>中国结算深圳分公司</w:t>
      </w:r>
      <w:r>
        <w:rPr>
          <w:rFonts w:hint="default" w:ascii="Times New Roman" w:hAnsi="Times New Roman" w:eastAsia="仿宋" w:cs="Times New Roman"/>
          <w:sz w:val="32"/>
          <w:szCs w:val="32"/>
        </w:rPr>
        <w:t>审核通过后的供应商可参与后续遴选。</w:t>
      </w:r>
    </w:p>
    <w:p>
      <w:pPr>
        <w:spacing w:beforeLines="0" w:line="56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二、报名资格</w:t>
      </w:r>
    </w:p>
    <w:p>
      <w:pPr>
        <w:pStyle w:val="11"/>
        <w:spacing w:beforeLines="0" w:line="560" w:lineRule="exact"/>
        <w:ind w:firstLine="643"/>
        <w:jc w:val="both"/>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（一）技术要求</w:t>
      </w:r>
    </w:p>
    <w:p>
      <w:pPr>
        <w:pStyle w:val="11"/>
        <w:spacing w:beforeLines="0" w:line="560" w:lineRule="exact"/>
        <w:ind w:firstLine="640"/>
        <w:jc w:val="both"/>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w:t>
      </w:r>
      <w:r>
        <w:rPr>
          <w:rFonts w:hint="default" w:ascii="Times New Roman" w:hAnsi="Times New Roman" w:eastAsia="仿宋" w:cs="Times New Roman"/>
          <w:color w:val="auto"/>
          <w:kern w:val="2"/>
          <w:sz w:val="32"/>
          <w:szCs w:val="32"/>
          <w:highlight w:val="none"/>
          <w:lang w:val="en-US" w:eastAsia="zh-CN" w:bidi="ar-SA"/>
        </w:rPr>
        <w:t>供应商应</w:t>
      </w:r>
      <w:r>
        <w:rPr>
          <w:rFonts w:hint="default" w:ascii="Times New Roman" w:hAnsi="Times New Roman" w:eastAsia="仿宋" w:cs="Times New Roman"/>
          <w:color w:val="auto"/>
          <w:sz w:val="32"/>
          <w:szCs w:val="32"/>
          <w:lang w:val="en-US" w:eastAsia="zh-CN"/>
        </w:rPr>
        <w:t>具有国家相关医疗机构执业许可证。</w:t>
      </w:r>
    </w:p>
    <w:p>
      <w:pPr>
        <w:pStyle w:val="11"/>
        <w:spacing w:beforeLines="0" w:line="560" w:lineRule="exact"/>
        <w:ind w:firstLine="640"/>
        <w:jc w:val="both"/>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rPr>
        <w:t>2.</w:t>
      </w:r>
      <w:r>
        <w:rPr>
          <w:rFonts w:hint="default" w:ascii="Times New Roman" w:hAnsi="Times New Roman" w:eastAsia="仿宋" w:cs="Times New Roman"/>
          <w:color w:val="auto"/>
          <w:kern w:val="2"/>
          <w:sz w:val="32"/>
          <w:szCs w:val="32"/>
          <w:highlight w:val="none"/>
          <w:lang w:val="en-US" w:eastAsia="zh-CN" w:bidi="ar-SA"/>
        </w:rPr>
        <w:t>供应商</w:t>
      </w:r>
      <w:r>
        <w:rPr>
          <w:rFonts w:hint="eastAsia" w:ascii="Times New Roman" w:hAnsi="Times New Roman" w:eastAsia="仿宋" w:cs="Times New Roman"/>
          <w:color w:val="auto"/>
          <w:kern w:val="2"/>
          <w:sz w:val="32"/>
          <w:szCs w:val="32"/>
          <w:highlight w:val="none"/>
          <w:lang w:val="en-US" w:eastAsia="zh-CN" w:bidi="ar-SA"/>
        </w:rPr>
        <w:t>能够提供位于</w:t>
      </w:r>
      <w:r>
        <w:rPr>
          <w:rFonts w:hint="default" w:ascii="Times New Roman" w:hAnsi="Times New Roman" w:eastAsia="仿宋" w:cs="Times New Roman"/>
          <w:color w:val="auto"/>
          <w:kern w:val="2"/>
          <w:sz w:val="32"/>
          <w:szCs w:val="32"/>
          <w:highlight w:val="none"/>
          <w:lang w:val="en-US" w:eastAsia="zh-CN" w:bidi="ar-SA"/>
        </w:rPr>
        <w:t>深圳市福田区</w:t>
      </w:r>
      <w:r>
        <w:rPr>
          <w:rFonts w:hint="eastAsia" w:ascii="Times New Roman" w:hAnsi="Times New Roman" w:eastAsia="仿宋" w:cs="Times New Roman"/>
          <w:color w:val="auto"/>
          <w:kern w:val="2"/>
          <w:sz w:val="32"/>
          <w:szCs w:val="32"/>
          <w:highlight w:val="none"/>
          <w:lang w:val="en-US" w:eastAsia="zh-CN" w:bidi="ar-SA"/>
        </w:rPr>
        <w:t>的</w:t>
      </w:r>
      <w:r>
        <w:rPr>
          <w:rFonts w:hint="default" w:ascii="Times New Roman" w:hAnsi="Times New Roman" w:eastAsia="仿宋" w:cs="Times New Roman"/>
          <w:color w:val="auto"/>
          <w:kern w:val="2"/>
          <w:sz w:val="32"/>
          <w:szCs w:val="32"/>
          <w:highlight w:val="none"/>
          <w:lang w:val="en-US" w:eastAsia="zh-CN" w:bidi="ar-SA"/>
        </w:rPr>
        <w:t>体检场所</w:t>
      </w:r>
      <w:r>
        <w:rPr>
          <w:rFonts w:hint="default" w:ascii="Times New Roman" w:hAnsi="Times New Roman" w:eastAsia="仿宋" w:cs="Times New Roman"/>
          <w:color w:val="auto"/>
          <w:sz w:val="32"/>
          <w:szCs w:val="32"/>
          <w:highlight w:val="none"/>
          <w:lang w:eastAsia="zh-CN"/>
        </w:rPr>
        <w:t>。</w:t>
      </w:r>
    </w:p>
    <w:p>
      <w:pPr>
        <w:pStyle w:val="11"/>
        <w:spacing w:beforeLines="0" w:line="560" w:lineRule="exact"/>
        <w:ind w:firstLine="643"/>
        <w:jc w:val="both"/>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（二）商务要求</w:t>
      </w:r>
    </w:p>
    <w:p>
      <w:pPr>
        <w:pStyle w:val="11"/>
        <w:spacing w:beforeLines="0" w:line="560" w:lineRule="exact"/>
        <w:ind w:firstLine="640"/>
        <w:jc w:val="both"/>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1.供应商必须为在中华人民共和国境内注册的，具有独立承担民事责任能力的企业法人。分支机构应出具其所属法人出具的唯一授权材料。</w:t>
      </w:r>
    </w:p>
    <w:p>
      <w:pPr>
        <w:pStyle w:val="11"/>
        <w:spacing w:beforeLines="0" w:line="560" w:lineRule="exact"/>
        <w:ind w:firstLine="640"/>
        <w:jc w:val="both"/>
        <w:rPr>
          <w:rFonts w:hint="default" w:ascii="Times New Roman" w:hAnsi="Times New Roman" w:eastAsia="仿宋" w:cs="Times New Roman"/>
          <w:color w:val="auto"/>
          <w:sz w:val="32"/>
          <w:szCs w:val="32"/>
          <w:u w:val="single"/>
        </w:rPr>
      </w:pPr>
      <w:r>
        <w:rPr>
          <w:rFonts w:hint="default" w:ascii="Times New Roman" w:hAnsi="Times New Roman" w:eastAsia="仿宋" w:cs="Times New Roman"/>
          <w:color w:val="auto"/>
          <w:sz w:val="32"/>
          <w:szCs w:val="32"/>
        </w:rPr>
        <w:t>2.截至本公告发布之日，供应商实缴注册资本或开办资金不低于</w:t>
      </w:r>
      <w:r>
        <w:rPr>
          <w:rFonts w:hint="default" w:ascii="Times New Roman" w:hAnsi="Times New Roman" w:eastAsia="仿宋" w:cs="Times New Roman"/>
          <w:color w:val="auto"/>
          <w:sz w:val="32"/>
          <w:szCs w:val="32"/>
          <w:u w:val="single"/>
          <w:lang w:val="en-US" w:eastAsia="zh-CN"/>
        </w:rPr>
        <w:t>500</w:t>
      </w:r>
      <w:r>
        <w:rPr>
          <w:rFonts w:hint="default" w:ascii="Times New Roman" w:hAnsi="Times New Roman" w:eastAsia="仿宋" w:cs="Times New Roman"/>
          <w:color w:val="auto"/>
          <w:sz w:val="32"/>
          <w:szCs w:val="32"/>
          <w:u w:val="single"/>
        </w:rPr>
        <w:t>万元</w:t>
      </w:r>
      <w:r>
        <w:rPr>
          <w:rFonts w:hint="default" w:ascii="Times New Roman" w:hAnsi="Times New Roman" w:eastAsia="仿宋" w:cs="Times New Roman"/>
          <w:color w:val="auto"/>
          <w:sz w:val="32"/>
          <w:szCs w:val="32"/>
        </w:rPr>
        <w:t>人民币（或等值外币），注册时间不少于</w:t>
      </w:r>
      <w:r>
        <w:rPr>
          <w:rFonts w:hint="default" w:ascii="Times New Roman" w:hAnsi="Times New Roman" w:eastAsia="仿宋" w:cs="Times New Roman"/>
          <w:color w:val="auto"/>
          <w:sz w:val="32"/>
          <w:szCs w:val="32"/>
          <w:u w:val="single"/>
          <w:lang w:val="en-US" w:eastAsia="zh-CN"/>
        </w:rPr>
        <w:t>5</w:t>
      </w:r>
      <w:r>
        <w:rPr>
          <w:rFonts w:hint="default" w:ascii="Times New Roman" w:hAnsi="Times New Roman" w:eastAsia="仿宋" w:cs="Times New Roman"/>
          <w:color w:val="auto"/>
          <w:sz w:val="32"/>
          <w:szCs w:val="32"/>
          <w:u w:val="single"/>
        </w:rPr>
        <w:t>年。</w:t>
      </w:r>
    </w:p>
    <w:p>
      <w:pPr>
        <w:pStyle w:val="11"/>
        <w:spacing w:beforeLines="0" w:line="560" w:lineRule="exact"/>
        <w:ind w:firstLine="640"/>
        <w:jc w:val="both"/>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3.未被列入“信用中国”网站(www.creditchina.gov.cn)“失信被执行人”“重大税收违法失信主体”“经营异常名录”（以</w:t>
      </w:r>
      <w:r>
        <w:rPr>
          <w:rFonts w:hint="default" w:ascii="Times New Roman" w:hAnsi="Times New Roman" w:eastAsia="仿宋" w:cs="Times New Roman"/>
          <w:color w:val="auto"/>
          <w:sz w:val="32"/>
          <w:szCs w:val="32"/>
          <w:lang w:eastAsia="zh-CN"/>
        </w:rPr>
        <w:t>中国结算深圳分公司</w:t>
      </w:r>
      <w:r>
        <w:rPr>
          <w:rFonts w:hint="default" w:ascii="Times New Roman" w:hAnsi="Times New Roman" w:eastAsia="仿宋" w:cs="Times New Roman"/>
          <w:color w:val="auto"/>
          <w:sz w:val="32"/>
          <w:szCs w:val="32"/>
        </w:rPr>
        <w:t>查询结果为准）。</w:t>
      </w:r>
    </w:p>
    <w:p>
      <w:pPr>
        <w:pStyle w:val="11"/>
        <w:spacing w:beforeLines="0" w:line="560" w:lineRule="exact"/>
        <w:ind w:firstLine="640"/>
        <w:jc w:val="both"/>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4.不存在“董事、监事或高级管理人员在3年内从中国证监会或中国结算离职的情况”或“存在相关情况但上述离职人员未利用私人关系影响事项相关决策”（承诺）。</w:t>
      </w:r>
    </w:p>
    <w:p>
      <w:pPr>
        <w:pStyle w:val="11"/>
        <w:spacing w:beforeLines="0" w:line="560" w:lineRule="exact"/>
        <w:ind w:firstLine="640" w:firstLineChars="0"/>
        <w:jc w:val="both"/>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5.本事项不接受联合体响应</w:t>
      </w:r>
      <w:r>
        <w:rPr>
          <w:rFonts w:hint="eastAsia" w:ascii="Times New Roman" w:hAnsi="Times New Roman" w:eastAsia="仿宋"/>
          <w:color w:val="auto"/>
          <w:sz w:val="32"/>
          <w:szCs w:val="32"/>
          <w:lang w:eastAsia="zh-CN"/>
        </w:rPr>
        <w:t>（承诺）</w:t>
      </w:r>
      <w:r>
        <w:rPr>
          <w:rFonts w:hint="default" w:ascii="Times New Roman" w:hAnsi="Times New Roman" w:eastAsia="仿宋" w:cs="Times New Roman"/>
          <w:color w:val="auto"/>
          <w:sz w:val="32"/>
          <w:szCs w:val="32"/>
        </w:rPr>
        <w:t>，若多家供应商存在“同一所有者/实际控制人”或“存在直接控股/关联关系”的，仅允许1家报名。</w:t>
      </w:r>
    </w:p>
    <w:p>
      <w:pPr>
        <w:pStyle w:val="11"/>
        <w:spacing w:beforeLines="0" w:line="560" w:lineRule="exact"/>
        <w:ind w:firstLine="640" w:firstLineChars="0"/>
        <w:jc w:val="both"/>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6.本事项严禁挂靠、转包、分包（承诺）。</w:t>
      </w:r>
    </w:p>
    <w:p>
      <w:pPr>
        <w:pStyle w:val="11"/>
        <w:spacing w:beforeLines="0" w:line="560" w:lineRule="exact"/>
        <w:ind w:firstLine="640" w:firstLineChars="0"/>
        <w:jc w:val="both"/>
        <w:rPr>
          <w:rFonts w:hint="default" w:ascii="Times New Roman" w:hAnsi="Times New Roman" w:eastAsia="仿宋" w:cs="Times New Roman"/>
          <w:color w:val="auto"/>
          <w:sz w:val="32"/>
          <w:szCs w:val="32"/>
        </w:rPr>
      </w:pPr>
      <w:r>
        <w:rPr>
          <w:rFonts w:hint="eastAsia" w:ascii="Times New Roman" w:hAnsi="Times New Roman" w:eastAsia="仿宋"/>
          <w:color w:val="auto"/>
          <w:sz w:val="32"/>
          <w:szCs w:val="32"/>
          <w:lang w:val="en-US" w:eastAsia="zh-CN"/>
        </w:rPr>
        <w:t>7.</w:t>
      </w:r>
      <w:r>
        <w:rPr>
          <w:rFonts w:hint="default" w:ascii="Times New Roman" w:hAnsi="Times New Roman" w:eastAsia="仿宋"/>
          <w:color w:val="auto"/>
          <w:sz w:val="32"/>
          <w:szCs w:val="32"/>
        </w:rPr>
        <w:t>供应商应书面承诺供应商所提供服务以及对于买卖双方所提供的各种资料，不得向第三方透露。供应商一旦中标后，与需求单位签订保密协议，作为合同附件（承诺）</w:t>
      </w:r>
      <w:r>
        <w:rPr>
          <w:rFonts w:hint="eastAsia" w:ascii="Times New Roman" w:hAnsi="Times New Roman" w:eastAsia="仿宋"/>
          <w:color w:val="auto"/>
          <w:sz w:val="32"/>
          <w:szCs w:val="32"/>
          <w:lang w:eastAsia="zh-CN"/>
        </w:rPr>
        <w:t>。</w:t>
      </w:r>
    </w:p>
    <w:p>
      <w:pPr>
        <w:spacing w:beforeLines="0" w:line="56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三、报名材料要求</w:t>
      </w:r>
    </w:p>
    <w:p>
      <w:pPr>
        <w:spacing w:beforeLines="0" w:line="560" w:lineRule="exact"/>
        <w:ind w:firstLine="642" w:firstLineChars="200"/>
        <w:jc w:val="both"/>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（一）材料要求</w:t>
      </w:r>
    </w:p>
    <w:p>
      <w:pPr>
        <w:spacing w:beforeLines="0" w:line="560" w:lineRule="exact"/>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1.公司简介，含公司名称、地址、联系人姓名/电话/邮箱、成立时间、</w:t>
      </w:r>
      <w:r>
        <w:rPr>
          <w:rFonts w:hint="default" w:ascii="Times New Roman" w:hAnsi="Times New Roman" w:eastAsia="仿宋" w:cs="Times New Roman"/>
          <w:color w:val="auto"/>
          <w:sz w:val="32"/>
          <w:szCs w:val="32"/>
          <w:highlight w:val="none"/>
          <w:lang w:eastAsia="zh-CN"/>
        </w:rPr>
        <w:t>公司主要客户（至少列举</w:t>
      </w:r>
      <w:r>
        <w:rPr>
          <w:rFonts w:hint="default" w:ascii="Times New Roman" w:hAnsi="Times New Roman" w:eastAsia="仿宋" w:cs="Times New Roman"/>
          <w:color w:val="auto"/>
          <w:sz w:val="32"/>
          <w:szCs w:val="32"/>
          <w:highlight w:val="none"/>
          <w:lang w:val="en-US" w:eastAsia="zh-CN"/>
        </w:rPr>
        <w:t>3个</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sz w:val="32"/>
          <w:szCs w:val="32"/>
          <w:lang w:eastAsia="zh-CN"/>
        </w:rPr>
        <w:t>深圳体检</w:t>
      </w:r>
      <w:r>
        <w:rPr>
          <w:rFonts w:hint="eastAsia" w:ascii="Times New Roman" w:hAnsi="Times New Roman" w:eastAsia="仿宋" w:cs="Times New Roman"/>
          <w:sz w:val="32"/>
          <w:szCs w:val="32"/>
          <w:lang w:eastAsia="zh-CN"/>
        </w:rPr>
        <w:t>场所</w:t>
      </w:r>
      <w:r>
        <w:rPr>
          <w:rFonts w:hint="default" w:ascii="Times New Roman" w:hAnsi="Times New Roman" w:eastAsia="仿宋" w:cs="Times New Roman"/>
          <w:sz w:val="32"/>
          <w:szCs w:val="32"/>
          <w:lang w:eastAsia="zh-CN"/>
        </w:rPr>
        <w:t>分布情况</w:t>
      </w:r>
      <w:r>
        <w:rPr>
          <w:rFonts w:hint="default" w:ascii="Times New Roman" w:hAnsi="Times New Roman" w:eastAsia="仿宋" w:cs="Times New Roman"/>
          <w:sz w:val="32"/>
          <w:szCs w:val="32"/>
        </w:rPr>
        <w:t>等。</w:t>
      </w:r>
    </w:p>
    <w:p>
      <w:pPr>
        <w:spacing w:beforeLines="0" w:line="560" w:lineRule="exact"/>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2.企业营业执照副本复印件。</w:t>
      </w:r>
    </w:p>
    <w:p>
      <w:pPr>
        <w:spacing w:beforeLines="0" w:line="560" w:lineRule="exact"/>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3.实缴资本证明材料</w:t>
      </w:r>
      <w:r>
        <w:rPr>
          <w:rFonts w:hint="default" w:ascii="Times New Roman" w:hAnsi="Times New Roman" w:eastAsia="仿宋" w:cs="Times New Roman"/>
          <w:b w:val="0"/>
          <w:bCs w:val="0"/>
          <w:color w:val="auto"/>
          <w:sz w:val="32"/>
          <w:szCs w:val="32"/>
          <w:highlight w:val="none"/>
        </w:rPr>
        <w:t>（</w:t>
      </w:r>
      <w:r>
        <w:rPr>
          <w:rFonts w:hint="default" w:ascii="Times New Roman" w:hAnsi="Times New Roman" w:eastAsia="仿宋" w:cs="Times New Roman"/>
          <w:color w:val="auto"/>
          <w:sz w:val="32"/>
          <w:szCs w:val="32"/>
          <w:highlight w:val="none"/>
        </w:rPr>
        <w:t>如最近一年度国家企业信用信息公示系统企业年报股东出资信息截图、国家企业信用信息公示系统企业年报信息截图、体现实缴注册资本内容的相关证明材料）</w:t>
      </w:r>
      <w:r>
        <w:rPr>
          <w:rFonts w:hint="default" w:ascii="Times New Roman" w:hAnsi="Times New Roman" w:eastAsia="仿宋" w:cs="Times New Roman"/>
          <w:sz w:val="32"/>
          <w:szCs w:val="32"/>
        </w:rPr>
        <w:t>。</w:t>
      </w:r>
    </w:p>
    <w:p>
      <w:pPr>
        <w:spacing w:beforeLines="0" w:line="560" w:lineRule="exact"/>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w:t>
      </w:r>
      <w:r>
        <w:rPr>
          <w:rFonts w:hint="eastAsia" w:ascii="Times New Roman" w:hAnsi="Times New Roman" w:eastAsia="仿宋"/>
          <w:sz w:val="32"/>
          <w:szCs w:val="32"/>
          <w:lang w:val="en-US" w:eastAsia="zh-CN"/>
        </w:rPr>
        <w:t>“信用中国”网站(www.creditchina.gov.cn)</w:t>
      </w:r>
      <w:r>
        <w:rPr>
          <w:rFonts w:hint="eastAsia" w:ascii="Times New Roman" w:hAnsi="Times New Roman" w:eastAsia="仿宋"/>
          <w:color w:val="auto"/>
          <w:sz w:val="32"/>
          <w:szCs w:val="32"/>
          <w:highlight w:val="none"/>
        </w:rPr>
        <w:t>信用记录查询结果截图</w:t>
      </w:r>
      <w:r>
        <w:rPr>
          <w:rFonts w:hint="eastAsia" w:ascii="Times New Roman" w:hAnsi="Times New Roman" w:eastAsia="仿宋"/>
          <w:color w:val="auto"/>
          <w:sz w:val="32"/>
          <w:szCs w:val="32"/>
          <w:highlight w:val="none"/>
          <w:lang w:eastAsia="zh-CN"/>
        </w:rPr>
        <w:t>。</w:t>
      </w:r>
    </w:p>
    <w:p>
      <w:pPr>
        <w:spacing w:beforeLines="0" w:line="560" w:lineRule="exact"/>
        <w:ind w:firstLine="640" w:firstLineChars="200"/>
        <w:jc w:val="both"/>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5.</w:t>
      </w:r>
      <w:r>
        <w:rPr>
          <w:rFonts w:hint="default" w:ascii="Times New Roman" w:hAnsi="Times New Roman" w:eastAsia="仿宋" w:cs="Times New Roman"/>
          <w:color w:val="auto"/>
          <w:sz w:val="32"/>
          <w:szCs w:val="32"/>
          <w:lang w:val="en-US" w:eastAsia="zh-CN"/>
        </w:rPr>
        <w:t>国家相关医疗机构执业许可证</w:t>
      </w:r>
      <w:r>
        <w:rPr>
          <w:rFonts w:hint="default" w:ascii="Times New Roman" w:hAnsi="Times New Roman" w:eastAsia="仿宋" w:cs="Times New Roman"/>
          <w:sz w:val="32"/>
          <w:szCs w:val="32"/>
        </w:rPr>
        <w:t>。</w:t>
      </w:r>
    </w:p>
    <w:p>
      <w:pPr>
        <w:spacing w:beforeLines="0" w:line="560" w:lineRule="exact"/>
        <w:ind w:firstLine="640" w:firstLineChars="200"/>
        <w:jc w:val="both"/>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供应商</w:t>
      </w:r>
      <w:r>
        <w:rPr>
          <w:rFonts w:hint="eastAsia" w:ascii="Times New Roman" w:hAnsi="Times New Roman" w:eastAsia="仿宋" w:cs="Times New Roman"/>
          <w:color w:val="auto"/>
          <w:kern w:val="2"/>
          <w:sz w:val="32"/>
          <w:szCs w:val="32"/>
          <w:highlight w:val="none"/>
          <w:lang w:val="en-US" w:eastAsia="zh-CN" w:bidi="ar-SA"/>
        </w:rPr>
        <w:t>能够提供</w:t>
      </w:r>
      <w:r>
        <w:rPr>
          <w:rFonts w:hint="default" w:ascii="Times New Roman" w:hAnsi="Times New Roman" w:eastAsia="仿宋" w:cs="Times New Roman"/>
          <w:sz w:val="32"/>
          <w:szCs w:val="32"/>
          <w:lang w:eastAsia="zh-CN"/>
        </w:rPr>
        <w:t>位于深圳市福田区</w:t>
      </w:r>
      <w:r>
        <w:rPr>
          <w:rFonts w:hint="default" w:ascii="Times New Roman" w:hAnsi="Times New Roman" w:eastAsia="仿宋" w:cs="Times New Roman"/>
          <w:sz w:val="32"/>
          <w:szCs w:val="32"/>
          <w:lang w:val="en-US" w:eastAsia="zh-CN"/>
        </w:rPr>
        <w:t>体检场所</w:t>
      </w:r>
      <w:r>
        <w:rPr>
          <w:rFonts w:hint="eastAsia" w:ascii="Times New Roman" w:hAnsi="Times New Roman" w:eastAsia="仿宋" w:cs="Times New Roman"/>
          <w:sz w:val="32"/>
          <w:szCs w:val="32"/>
          <w:lang w:val="en-US" w:eastAsia="zh-CN"/>
        </w:rPr>
        <w:t>的</w:t>
      </w:r>
      <w:r>
        <w:rPr>
          <w:rFonts w:hint="default" w:ascii="Times New Roman" w:hAnsi="Times New Roman" w:eastAsia="仿宋" w:cs="Times New Roman"/>
          <w:sz w:val="32"/>
          <w:szCs w:val="32"/>
        </w:rPr>
        <w:t>证明材料。</w:t>
      </w:r>
    </w:p>
    <w:p>
      <w:pPr>
        <w:spacing w:beforeLines="0" w:line="560" w:lineRule="exact"/>
        <w:ind w:firstLine="640" w:firstLineChars="200"/>
        <w:jc w:val="both"/>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7</w:t>
      </w:r>
      <w:bookmarkStart w:id="0" w:name="_GoBack"/>
      <w:bookmarkEnd w:id="0"/>
      <w:r>
        <w:rPr>
          <w:rFonts w:hint="default" w:ascii="Times New Roman" w:hAnsi="Times New Roman" w:eastAsia="仿宋" w:cs="Times New Roman"/>
          <w:sz w:val="32"/>
          <w:szCs w:val="32"/>
        </w:rPr>
        <w:t>.</w:t>
      </w:r>
      <w:r>
        <w:rPr>
          <w:rFonts w:hint="default" w:ascii="Times New Roman" w:hAnsi="Times New Roman" w:eastAsia="仿宋" w:cs="Times New Roman"/>
          <w:color w:val="auto"/>
          <w:sz w:val="32"/>
          <w:szCs w:val="32"/>
          <w:highlight w:val="none"/>
          <w:lang w:val="en-US" w:eastAsia="zh-CN"/>
        </w:rPr>
        <w:t>“报名资格-商务要求”第</w:t>
      </w:r>
      <w:r>
        <w:rPr>
          <w:rFonts w:hint="eastAsia" w:ascii="Times New Roman" w:hAnsi="Times New Roman" w:eastAsia="仿宋"/>
          <w:color w:val="auto"/>
          <w:sz w:val="32"/>
          <w:szCs w:val="32"/>
          <w:highlight w:val="none"/>
          <w:lang w:val="en-US" w:eastAsia="zh-CN"/>
        </w:rPr>
        <w:t>4、5、6、7</w:t>
      </w:r>
      <w:r>
        <w:rPr>
          <w:rFonts w:hint="default" w:ascii="Times New Roman" w:hAnsi="Times New Roman" w:eastAsia="仿宋" w:cs="Times New Roman"/>
          <w:color w:val="auto"/>
          <w:sz w:val="32"/>
          <w:szCs w:val="32"/>
          <w:highlight w:val="none"/>
          <w:lang w:val="en-US" w:eastAsia="zh-CN"/>
        </w:rPr>
        <w:t>项所需相关承诺书</w:t>
      </w:r>
      <w:r>
        <w:rPr>
          <w:rFonts w:hint="eastAsia" w:ascii="Times New Roman" w:hAnsi="Times New Roman" w:eastAsia="仿宋" w:cs="Times New Roman"/>
          <w:color w:val="auto"/>
          <w:sz w:val="32"/>
          <w:szCs w:val="32"/>
          <w:highlight w:val="none"/>
          <w:lang w:val="en-US" w:eastAsia="zh-CN"/>
        </w:rPr>
        <w:t>，</w:t>
      </w:r>
      <w:r>
        <w:rPr>
          <w:rFonts w:hint="eastAsia" w:ascii="Times New Roman" w:hAnsi="Times New Roman" w:eastAsia="仿宋"/>
          <w:color w:val="auto"/>
          <w:sz w:val="32"/>
          <w:szCs w:val="32"/>
          <w:highlight w:val="none"/>
          <w:lang w:val="en-US" w:eastAsia="zh-CN"/>
        </w:rPr>
        <w:t>格式参考附件模板</w:t>
      </w:r>
      <w:r>
        <w:rPr>
          <w:rFonts w:hint="default" w:ascii="Times New Roman" w:hAnsi="Times New Roman" w:eastAsia="仿宋" w:cs="Times New Roman"/>
          <w:sz w:val="32"/>
          <w:szCs w:val="32"/>
        </w:rPr>
        <w:t>。</w:t>
      </w:r>
    </w:p>
    <w:p>
      <w:pPr>
        <w:spacing w:beforeLines="0" w:line="560" w:lineRule="exact"/>
        <w:ind w:firstLine="642" w:firstLineChars="200"/>
        <w:jc w:val="both"/>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（二）时间要求</w:t>
      </w:r>
    </w:p>
    <w:p>
      <w:pPr>
        <w:spacing w:beforeLines="0" w:line="560" w:lineRule="exact"/>
        <w:ind w:firstLine="642" w:firstLineChars="200"/>
        <w:jc w:val="both"/>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如满足报名资格且有参与意向，供应商需将上述</w:t>
      </w:r>
      <w:r>
        <w:rPr>
          <w:rFonts w:hint="default" w:ascii="Times New Roman" w:hAnsi="Times New Roman" w:eastAsia="仿宋" w:cs="Times New Roman"/>
          <w:b/>
          <w:bCs/>
          <w:sz w:val="32"/>
          <w:szCs w:val="32"/>
          <w:lang w:eastAsia="zh-CN"/>
        </w:rPr>
        <w:t>各项</w:t>
      </w:r>
      <w:r>
        <w:rPr>
          <w:rFonts w:hint="default" w:ascii="Times New Roman" w:hAnsi="Times New Roman" w:eastAsia="仿宋" w:cs="Times New Roman"/>
          <w:b/>
          <w:bCs/>
          <w:sz w:val="32"/>
          <w:szCs w:val="32"/>
        </w:rPr>
        <w:t>材料加盖公章后，合并为1份扫描件并以“事项名称+公司名称+报名材料”命名，自即日起至</w:t>
      </w:r>
      <w:r>
        <w:rPr>
          <w:rFonts w:hint="eastAsia" w:ascii="Times New Roman" w:hAnsi="Times New Roman" w:eastAsia="仿宋" w:cs="Times New Roman"/>
          <w:b/>
          <w:bCs/>
          <w:sz w:val="32"/>
          <w:szCs w:val="32"/>
          <w:u w:val="single"/>
          <w:lang w:val="en-US" w:eastAsia="zh-CN"/>
        </w:rPr>
        <w:t>2025</w:t>
      </w:r>
      <w:r>
        <w:rPr>
          <w:rFonts w:hint="default" w:ascii="Times New Roman" w:hAnsi="Times New Roman" w:eastAsia="仿宋" w:cs="Times New Roman"/>
          <w:b/>
          <w:bCs/>
          <w:sz w:val="32"/>
          <w:szCs w:val="32"/>
          <w:u w:val="single"/>
        </w:rPr>
        <w:t>年</w:t>
      </w:r>
      <w:r>
        <w:rPr>
          <w:rFonts w:hint="eastAsia" w:ascii="Times New Roman" w:hAnsi="Times New Roman" w:eastAsia="仿宋" w:cs="Times New Roman"/>
          <w:b/>
          <w:bCs/>
          <w:sz w:val="32"/>
          <w:szCs w:val="32"/>
          <w:u w:val="single"/>
          <w:lang w:val="en-US" w:eastAsia="zh-CN"/>
        </w:rPr>
        <w:t>6</w:t>
      </w:r>
      <w:r>
        <w:rPr>
          <w:rFonts w:hint="default" w:ascii="Times New Roman" w:hAnsi="Times New Roman" w:eastAsia="仿宋" w:cs="Times New Roman"/>
          <w:b/>
          <w:bCs/>
          <w:sz w:val="32"/>
          <w:szCs w:val="32"/>
          <w:u w:val="single"/>
        </w:rPr>
        <w:t>月</w:t>
      </w:r>
      <w:r>
        <w:rPr>
          <w:rFonts w:hint="eastAsia" w:ascii="Times New Roman" w:hAnsi="Times New Roman" w:eastAsia="仿宋" w:cs="Times New Roman"/>
          <w:b/>
          <w:bCs/>
          <w:sz w:val="32"/>
          <w:szCs w:val="32"/>
          <w:u w:val="single"/>
          <w:lang w:val="en-US" w:eastAsia="zh-CN"/>
        </w:rPr>
        <w:t>12</w:t>
      </w:r>
      <w:r>
        <w:rPr>
          <w:rFonts w:hint="default" w:ascii="Times New Roman" w:hAnsi="Times New Roman" w:eastAsia="仿宋" w:cs="Times New Roman"/>
          <w:b/>
          <w:bCs/>
          <w:sz w:val="32"/>
          <w:szCs w:val="32"/>
          <w:u w:val="single"/>
        </w:rPr>
        <w:t>日</w:t>
      </w:r>
      <w:r>
        <w:rPr>
          <w:rFonts w:hint="eastAsia" w:ascii="Times New Roman" w:hAnsi="Times New Roman" w:eastAsia="仿宋" w:cs="Times New Roman"/>
          <w:b/>
          <w:bCs/>
          <w:sz w:val="32"/>
          <w:szCs w:val="32"/>
          <w:u w:val="single"/>
          <w:lang w:val="en-US" w:eastAsia="zh-CN"/>
        </w:rPr>
        <w:t>17</w:t>
      </w:r>
      <w:r>
        <w:rPr>
          <w:rFonts w:hint="default" w:ascii="Times New Roman" w:hAnsi="Times New Roman" w:eastAsia="仿宋" w:cs="Times New Roman"/>
          <w:b/>
          <w:bCs/>
          <w:sz w:val="32"/>
          <w:szCs w:val="32"/>
          <w:u w:val="single"/>
          <w:lang w:eastAsia="zh-CN"/>
        </w:rPr>
        <w:t>时</w:t>
      </w:r>
      <w:r>
        <w:rPr>
          <w:rFonts w:hint="default" w:ascii="Times New Roman" w:hAnsi="Times New Roman" w:eastAsia="仿宋" w:cs="Times New Roman"/>
          <w:b/>
          <w:bCs/>
          <w:sz w:val="32"/>
          <w:szCs w:val="32"/>
          <w:u w:val="single"/>
        </w:rPr>
        <w:t>前</w:t>
      </w:r>
      <w:r>
        <w:rPr>
          <w:rFonts w:hint="default" w:ascii="Times New Roman" w:hAnsi="Times New Roman" w:eastAsia="仿宋" w:cs="Times New Roman"/>
          <w:b/>
          <w:bCs/>
          <w:sz w:val="32"/>
          <w:szCs w:val="32"/>
        </w:rPr>
        <w:t>将报名材料发送至</w:t>
      </w:r>
      <w:r>
        <w:rPr>
          <w:rFonts w:hint="default" w:ascii="Times New Roman" w:hAnsi="Times New Roman" w:eastAsia="仿宋" w:cs="Times New Roman"/>
          <w:b/>
          <w:bCs/>
          <w:color w:val="auto"/>
          <w:sz w:val="32"/>
          <w:szCs w:val="32"/>
          <w:highlight w:val="none"/>
          <w:u w:val="single"/>
          <w:lang w:val="en-US" w:eastAsia="zh-CN"/>
        </w:rPr>
        <w:t>gkxysz</w:t>
      </w:r>
      <w:r>
        <w:rPr>
          <w:rFonts w:hint="default" w:ascii="Times New Roman" w:hAnsi="Times New Roman" w:eastAsia="仿宋" w:cs="Times New Roman"/>
          <w:b/>
          <w:bCs/>
          <w:sz w:val="32"/>
          <w:szCs w:val="32"/>
          <w:u w:val="single"/>
        </w:rPr>
        <w:t>@chinaclear.com.cn</w:t>
      </w:r>
      <w:r>
        <w:rPr>
          <w:rFonts w:hint="default" w:ascii="Times New Roman" w:hAnsi="Times New Roman" w:eastAsia="仿宋" w:cs="Times New Roman"/>
          <w:b/>
          <w:bCs/>
          <w:sz w:val="32"/>
          <w:szCs w:val="32"/>
        </w:rPr>
        <w:t>。邮件标题同步命名。</w:t>
      </w:r>
    </w:p>
    <w:p>
      <w:pPr>
        <w:spacing w:beforeLines="0" w:line="56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、注意事项</w:t>
      </w:r>
    </w:p>
    <w:p>
      <w:pPr>
        <w:spacing w:beforeLines="0" w:line="560" w:lineRule="exact"/>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1.截止时间后提交的报名材料或未按上述材料要求提交的报名材料无效。</w:t>
      </w:r>
    </w:p>
    <w:p>
      <w:pPr>
        <w:spacing w:beforeLines="0" w:line="560" w:lineRule="exact"/>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通过资格性审查的供应商可参与后续遴选，未通过的不再另行通知。</w:t>
      </w:r>
    </w:p>
    <w:p>
      <w:pPr>
        <w:numPr>
          <w:ilvl w:val="0"/>
          <w:numId w:val="0"/>
        </w:numPr>
        <w:spacing w:beforeLines="0" w:line="560" w:lineRule="exact"/>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本公告仅系要约邀请，不可被视为要约。供应商提交报名材料后，由于公司决策、市场变化等因素导致需求变动的，</w:t>
      </w:r>
      <w:r>
        <w:rPr>
          <w:rFonts w:hint="default" w:ascii="Times New Roman" w:hAnsi="Times New Roman" w:eastAsia="仿宋" w:cs="Times New Roman"/>
          <w:sz w:val="32"/>
          <w:szCs w:val="32"/>
          <w:lang w:eastAsia="zh-CN"/>
        </w:rPr>
        <w:t>中国结算深圳分公司</w:t>
      </w:r>
      <w:r>
        <w:rPr>
          <w:rFonts w:hint="default" w:ascii="Times New Roman" w:hAnsi="Times New Roman" w:eastAsia="仿宋" w:cs="Times New Roman"/>
          <w:sz w:val="32"/>
          <w:szCs w:val="32"/>
        </w:rPr>
        <w:t>有权终止、变更后续流程。</w:t>
      </w:r>
    </w:p>
    <w:p>
      <w:pPr>
        <w:pStyle w:val="2"/>
        <w:keepNext w:val="0"/>
        <w:keepLines w:val="0"/>
        <w:pageBreakBefore w:val="0"/>
        <w:widowControl w:val="0"/>
        <w:kinsoku/>
        <w:wordWrap/>
        <w:overflowPunct/>
        <w:topLinePunct w:val="0"/>
        <w:autoSpaceDE/>
        <w:autoSpaceDN/>
        <w:bidi w:val="0"/>
        <w:adjustRightInd/>
        <w:snapToGrid/>
        <w:spacing w:beforeLines="0" w:after="0" w:line="560" w:lineRule="exact"/>
        <w:ind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lang w:eastAsia="zh-CN"/>
        </w:rPr>
        <w:t>所提供的相关证明及承诺材料需加盖机构公章，确保真实有效，中国结算深圳分公司保留核查的权利</w:t>
      </w:r>
      <w:r>
        <w:rPr>
          <w:rFonts w:hint="default" w:ascii="Times New Roman" w:hAnsi="Times New Roman" w:eastAsia="仿宋" w:cs="Times New Roman"/>
          <w:color w:val="auto"/>
          <w:sz w:val="32"/>
          <w:szCs w:val="32"/>
          <w:highlight w:val="none"/>
        </w:rPr>
        <w:t>。</w:t>
      </w:r>
    </w:p>
    <w:p>
      <w:pPr>
        <w:spacing w:beforeLines="0" w:line="560" w:lineRule="exact"/>
        <w:ind w:firstLine="640" w:firstLineChars="200"/>
        <w:jc w:val="both"/>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eastAsia="zh-CN"/>
        </w:rPr>
        <w:t>五</w:t>
      </w:r>
      <w:r>
        <w:rPr>
          <w:rFonts w:hint="default" w:ascii="Times New Roman" w:hAnsi="Times New Roman" w:eastAsia="黑体" w:cs="Times New Roman"/>
          <w:sz w:val="32"/>
          <w:szCs w:val="32"/>
        </w:rPr>
        <w:t>、</w:t>
      </w:r>
      <w:r>
        <w:rPr>
          <w:rFonts w:hint="eastAsia" w:ascii="Times New Roman" w:hAnsi="Times New Roman" w:eastAsia="黑体" w:cs="Times New Roman"/>
          <w:sz w:val="32"/>
          <w:szCs w:val="32"/>
          <w:lang w:eastAsia="zh-CN"/>
        </w:rPr>
        <w:t>联系人</w:t>
      </w:r>
    </w:p>
    <w:p>
      <w:pPr>
        <w:pStyle w:val="2"/>
        <w:keepNext w:val="0"/>
        <w:keepLines w:val="0"/>
        <w:pageBreakBefore w:val="0"/>
        <w:widowControl w:val="0"/>
        <w:kinsoku/>
        <w:wordWrap/>
        <w:overflowPunct/>
        <w:topLinePunct w:val="0"/>
        <w:autoSpaceDE/>
        <w:autoSpaceDN/>
        <w:bidi w:val="0"/>
        <w:adjustRightInd/>
        <w:snapToGrid/>
        <w:spacing w:beforeLines="0" w:after="0"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eastAsia="zh-CN"/>
        </w:rPr>
        <w:t>张老师，</w:t>
      </w:r>
      <w:r>
        <w:rPr>
          <w:rFonts w:hint="eastAsia" w:ascii="Times New Roman" w:hAnsi="Times New Roman" w:eastAsia="仿宋" w:cs="Times New Roman"/>
          <w:color w:val="auto"/>
          <w:sz w:val="32"/>
          <w:szCs w:val="32"/>
          <w:highlight w:val="none"/>
          <w:lang w:val="en-US" w:eastAsia="zh-CN"/>
        </w:rPr>
        <w:t>0755-21899778</w:t>
      </w:r>
    </w:p>
    <w:p>
      <w:pPr>
        <w:spacing w:beforeLines="0" w:line="560" w:lineRule="exact"/>
        <w:jc w:val="left"/>
        <w:outlineLvl w:val="0"/>
        <w:rPr>
          <w:rFonts w:hint="default" w:ascii="Times New Roman" w:hAnsi="Times New Roman" w:eastAsia="宋体" w:cs="Times New Roman"/>
          <w:b/>
          <w:sz w:val="32"/>
          <w:szCs w:val="32"/>
        </w:rPr>
      </w:pPr>
    </w:p>
    <w:p>
      <w:pPr>
        <w:pStyle w:val="8"/>
        <w:spacing w:beforeLines="0" w:line="560" w:lineRule="exact"/>
        <w:jc w:val="left"/>
        <w:rPr>
          <w:rFonts w:hint="default" w:ascii="Times New Roman" w:hAnsi="Times New Roman" w:eastAsia="宋体" w:cs="Times New Roman"/>
          <w:b/>
          <w:sz w:val="32"/>
          <w:szCs w:val="32"/>
        </w:rPr>
      </w:pPr>
    </w:p>
    <w:p>
      <w:pPr>
        <w:pStyle w:val="8"/>
        <w:spacing w:beforeLines="0" w:line="560" w:lineRule="exact"/>
        <w:jc w:val="left"/>
        <w:rPr>
          <w:rFonts w:hint="default" w:ascii="Times New Roman" w:hAnsi="Times New Roman" w:eastAsia="宋体" w:cs="Times New Roman"/>
          <w:b/>
          <w:sz w:val="32"/>
          <w:szCs w:val="32"/>
        </w:rPr>
      </w:pPr>
    </w:p>
    <w:p>
      <w:pPr>
        <w:pStyle w:val="8"/>
        <w:spacing w:beforeLines="0" w:line="560" w:lineRule="exact"/>
        <w:ind w:firstLine="0" w:firstLineChars="0"/>
        <w:jc w:val="left"/>
        <w:rPr>
          <w:rFonts w:hint="default" w:ascii="Times New Roman" w:hAnsi="Times New Roman" w:eastAsia="宋体" w:cs="Times New Roman"/>
          <w:b/>
          <w:sz w:val="44"/>
          <w:szCs w:val="44"/>
          <w:lang w:val="en-US" w:eastAsia="zh-CN"/>
        </w:rPr>
      </w:pPr>
      <w:r>
        <w:rPr>
          <w:rFonts w:hint="default" w:ascii="Times New Roman" w:hAnsi="Times New Roman" w:eastAsia="宋体" w:cs="Times New Roman"/>
          <w:b/>
          <w:sz w:val="32"/>
          <w:szCs w:val="32"/>
        </w:rPr>
        <w:br w:type="page"/>
      </w:r>
      <w:r>
        <w:rPr>
          <w:rFonts w:hint="default" w:ascii="Times New Roman" w:hAnsi="Times New Roman" w:eastAsia="黑体" w:cs="Times New Roman"/>
          <w:b w:val="0"/>
          <w:bCs w:val="0"/>
          <w:color w:val="auto"/>
          <w:kern w:val="2"/>
          <w:sz w:val="32"/>
          <w:szCs w:val="32"/>
          <w:lang w:val="en-US" w:eastAsia="zh-CN" w:bidi="ar-SA"/>
        </w:rPr>
        <w:t>附件</w:t>
      </w:r>
      <w:r>
        <w:rPr>
          <w:rFonts w:hint="default" w:ascii="Times New Roman" w:hAnsi="Times New Roman" w:eastAsia="宋体" w:cs="Times New Roman"/>
          <w:b/>
          <w:sz w:val="44"/>
          <w:szCs w:val="44"/>
          <w:lang w:val="en-US" w:eastAsia="zh-CN"/>
        </w:rPr>
        <w:t xml:space="preserve">  </w:t>
      </w:r>
    </w:p>
    <w:p>
      <w:pPr>
        <w:pStyle w:val="8"/>
        <w:spacing w:beforeLines="0" w:line="560" w:lineRule="exact"/>
        <w:ind w:firstLine="0" w:firstLineChars="0"/>
        <w:jc w:val="left"/>
        <w:rPr>
          <w:rFonts w:hint="default" w:ascii="Times New Roman" w:hAnsi="Times New Roman" w:cs="Times New Roman"/>
          <w:b/>
          <w:sz w:val="44"/>
          <w:szCs w:val="44"/>
          <w:lang w:val="en-US" w:eastAsia="zh-CN"/>
        </w:rPr>
      </w:pPr>
      <w:r>
        <w:rPr>
          <w:rFonts w:hint="default" w:ascii="Times New Roman" w:hAnsi="Times New Roman" w:eastAsia="宋体" w:cs="Times New Roman"/>
          <w:b/>
          <w:sz w:val="44"/>
          <w:szCs w:val="44"/>
          <w:lang w:val="en-US" w:eastAsia="zh-CN"/>
        </w:rPr>
        <w:t xml:space="preserve">       </w:t>
      </w:r>
      <w:r>
        <w:rPr>
          <w:rFonts w:hint="default" w:ascii="Times New Roman" w:hAnsi="Times New Roman" w:cs="Times New Roman"/>
          <w:b/>
          <w:sz w:val="44"/>
          <w:szCs w:val="44"/>
          <w:lang w:val="en-US" w:eastAsia="zh-CN"/>
        </w:rPr>
        <w:t xml:space="preserve"> </w:t>
      </w:r>
    </w:p>
    <w:p>
      <w:pPr>
        <w:pStyle w:val="8"/>
        <w:spacing w:beforeLines="0" w:line="560" w:lineRule="exact"/>
        <w:ind w:firstLine="0" w:firstLineChars="0"/>
        <w:jc w:val="center"/>
        <w:rPr>
          <w:rFonts w:hint="default" w:ascii="Times New Roman" w:hAnsi="Times New Roman" w:eastAsia="宋体" w:cs="Times New Roman"/>
          <w:b/>
          <w:sz w:val="44"/>
          <w:szCs w:val="44"/>
          <w:lang w:val="en-US" w:eastAsia="zh-CN"/>
        </w:rPr>
      </w:pPr>
      <w:r>
        <w:rPr>
          <w:rFonts w:hint="default" w:ascii="Times New Roman" w:hAnsi="Times New Roman" w:eastAsia="宋体" w:cs="Times New Roman"/>
          <w:b/>
          <w:sz w:val="44"/>
          <w:szCs w:val="44"/>
          <w:lang w:val="en-US" w:eastAsia="zh-CN"/>
        </w:rPr>
        <w:t>承诺函</w:t>
      </w:r>
    </w:p>
    <w:p>
      <w:pPr>
        <w:pStyle w:val="8"/>
        <w:spacing w:beforeLines="0" w:line="560" w:lineRule="exact"/>
        <w:ind w:firstLine="0" w:firstLineChars="0"/>
        <w:jc w:val="left"/>
        <w:rPr>
          <w:rFonts w:hint="default" w:ascii="Times New Roman" w:hAnsi="Times New Roman" w:eastAsia="仿宋" w:cs="Times New Roman"/>
          <w:b w:val="0"/>
          <w:sz w:val="32"/>
          <w:szCs w:val="32"/>
          <w:lang w:val="en-US" w:eastAsia="zh-CN"/>
        </w:rPr>
      </w:pPr>
    </w:p>
    <w:p>
      <w:pPr>
        <w:pStyle w:val="8"/>
        <w:spacing w:beforeLines="0" w:line="560" w:lineRule="exact"/>
        <w:ind w:firstLine="0" w:firstLineChars="0"/>
        <w:jc w:val="both"/>
        <w:rPr>
          <w:rFonts w:hint="default" w:ascii="Times New Roman" w:hAnsi="Times New Roman" w:eastAsia="仿宋" w:cs="Times New Roman"/>
          <w:b w:val="0"/>
          <w:sz w:val="32"/>
          <w:szCs w:val="32"/>
          <w:lang w:val="en-US" w:eastAsia="zh-CN"/>
        </w:rPr>
      </w:pPr>
      <w:r>
        <w:rPr>
          <w:rFonts w:hint="default" w:ascii="Times New Roman" w:hAnsi="Times New Roman" w:eastAsia="仿宋" w:cs="Times New Roman"/>
          <w:b w:val="0"/>
          <w:sz w:val="32"/>
          <w:szCs w:val="32"/>
          <w:lang w:val="en-US" w:eastAsia="zh-CN"/>
        </w:rPr>
        <w:t>中国证券登记结算有限责任公司深圳分公司：</w:t>
      </w:r>
    </w:p>
    <w:p>
      <w:pPr>
        <w:pStyle w:val="8"/>
        <w:spacing w:beforeLines="0" w:line="560" w:lineRule="exact"/>
        <w:ind w:firstLine="640" w:firstLineChars="0"/>
        <w:jc w:val="both"/>
        <w:rPr>
          <w:rFonts w:hint="default" w:ascii="Times New Roman" w:hAnsi="Times New Roman" w:eastAsia="仿宋" w:cs="Times New Roman"/>
          <w:b w:val="0"/>
          <w:sz w:val="32"/>
          <w:szCs w:val="32"/>
          <w:lang w:val="en-US" w:eastAsia="zh-CN"/>
        </w:rPr>
      </w:pPr>
      <w:r>
        <w:rPr>
          <w:rFonts w:hint="default" w:ascii="Times New Roman" w:hAnsi="Times New Roman" w:eastAsia="仿宋" w:cs="Times New Roman"/>
          <w:b w:val="0"/>
          <w:sz w:val="32"/>
          <w:szCs w:val="32"/>
          <w:lang w:val="en-US" w:eastAsia="zh-CN"/>
        </w:rPr>
        <w:t>我公司作出以下承诺：</w:t>
      </w:r>
    </w:p>
    <w:p>
      <w:pPr>
        <w:pStyle w:val="11"/>
        <w:numPr>
          <w:ilvl w:val="0"/>
          <w:numId w:val="0"/>
        </w:numPr>
        <w:spacing w:beforeLines="0" w:line="560" w:lineRule="exact"/>
        <w:ind w:firstLine="640" w:firstLineChars="0"/>
        <w:jc w:val="both"/>
        <w:rPr>
          <w:rFonts w:hint="eastAsia"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rPr>
        <w:t>经确认，我</w:t>
      </w:r>
      <w:r>
        <w:rPr>
          <w:rFonts w:hint="default" w:ascii="Times New Roman" w:hAnsi="Times New Roman" w:eastAsia="仿宋" w:cs="Times New Roman"/>
          <w:color w:val="auto"/>
          <w:sz w:val="32"/>
          <w:szCs w:val="32"/>
          <w:lang w:eastAsia="zh-CN"/>
        </w:rPr>
        <w:t>公司</w:t>
      </w:r>
      <w:r>
        <w:rPr>
          <w:rFonts w:hint="default" w:ascii="Times New Roman" w:hAnsi="Times New Roman" w:eastAsia="仿宋" w:cs="Times New Roman"/>
          <w:color w:val="auto"/>
          <w:sz w:val="32"/>
          <w:szCs w:val="32"/>
        </w:rPr>
        <w:t>不存在“董事、监事或高级管理人员在近3年内从中国证监会或中国结算离职”的情况/存在“董事、监事或高级管理人员在近3年内从中国证监会或中国结算离职”的情况，离职人员基本情况为：姓名         ，现任职务          ，20    年从          离职，但上述离职人员未利用私人关系影响采购事项决策。</w:t>
      </w:r>
      <w:r>
        <w:rPr>
          <w:rFonts w:hint="eastAsia" w:ascii="Times New Roman" w:hAnsi="Times New Roman" w:eastAsia="仿宋" w:cs="Times New Roman"/>
          <w:color w:val="auto"/>
          <w:sz w:val="32"/>
          <w:szCs w:val="32"/>
          <w:lang w:eastAsia="zh-CN"/>
        </w:rPr>
        <w:t>（根据实际情况选择，并只保留一项表述）</w:t>
      </w:r>
    </w:p>
    <w:p>
      <w:pPr>
        <w:pStyle w:val="11"/>
        <w:spacing w:beforeLines="0" w:line="560" w:lineRule="exact"/>
        <w:ind w:firstLine="640" w:firstLineChars="0"/>
        <w:jc w:val="both"/>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2.针对本事项，我公司</w:t>
      </w:r>
      <w:r>
        <w:rPr>
          <w:rFonts w:hint="default" w:ascii="Times New Roman" w:hAnsi="Times New Roman" w:eastAsia="仿宋" w:cs="Times New Roman"/>
          <w:color w:val="auto"/>
          <w:sz w:val="32"/>
          <w:szCs w:val="32"/>
        </w:rPr>
        <w:t>不以联合体响应</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不挂靠、不转包、不分包</w:t>
      </w:r>
      <w:r>
        <w:rPr>
          <w:rFonts w:hint="default" w:ascii="Times New Roman" w:hAnsi="Times New Roman" w:eastAsia="仿宋" w:cs="Times New Roman"/>
          <w:color w:val="auto"/>
          <w:sz w:val="32"/>
          <w:szCs w:val="32"/>
          <w:lang w:eastAsia="zh-CN"/>
        </w:rPr>
        <w:t>。</w:t>
      </w:r>
    </w:p>
    <w:p>
      <w:pPr>
        <w:pStyle w:val="11"/>
        <w:spacing w:beforeLines="0" w:line="560" w:lineRule="exact"/>
        <w:ind w:firstLine="640"/>
        <w:jc w:val="both"/>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3.我</w:t>
      </w:r>
      <w:r>
        <w:rPr>
          <w:rFonts w:hint="default" w:ascii="Times New Roman" w:hAnsi="Times New Roman" w:eastAsia="仿宋" w:cs="Times New Roman"/>
          <w:b w:val="0"/>
          <w:color w:val="auto"/>
          <w:sz w:val="32"/>
          <w:szCs w:val="32"/>
          <w:lang w:val="en-US" w:eastAsia="zh-CN"/>
        </w:rPr>
        <w:t>公司</w:t>
      </w:r>
      <w:r>
        <w:rPr>
          <w:rFonts w:hint="default" w:ascii="Times New Roman" w:hAnsi="Times New Roman" w:eastAsia="仿宋" w:cs="Times New Roman"/>
          <w:color w:val="auto"/>
          <w:sz w:val="32"/>
          <w:szCs w:val="32"/>
        </w:rPr>
        <w:t>所提供服务以及对于买卖双方所提供的各种资料，不得向第三方透露。我</w:t>
      </w:r>
      <w:r>
        <w:rPr>
          <w:rFonts w:hint="default" w:ascii="Times New Roman" w:hAnsi="Times New Roman" w:eastAsia="仿宋" w:cs="Times New Roman"/>
          <w:color w:val="auto"/>
          <w:sz w:val="32"/>
          <w:szCs w:val="32"/>
          <w:lang w:eastAsia="zh-CN"/>
        </w:rPr>
        <w:t>公司后续</w:t>
      </w:r>
      <w:r>
        <w:rPr>
          <w:rFonts w:hint="default" w:ascii="Times New Roman" w:hAnsi="Times New Roman" w:eastAsia="仿宋" w:cs="Times New Roman"/>
          <w:color w:val="auto"/>
          <w:sz w:val="32"/>
          <w:szCs w:val="32"/>
        </w:rPr>
        <w:t>一旦中标，将与招标人签订保密协议，作为合同附件。</w:t>
      </w:r>
    </w:p>
    <w:p>
      <w:pPr>
        <w:pStyle w:val="11"/>
        <w:spacing w:beforeLines="0" w:line="560" w:lineRule="exact"/>
        <w:ind w:firstLine="640"/>
        <w:jc w:val="both"/>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我公司承诺以上情况真实准确，如不属实，我公司自行承担法律责任。</w:t>
      </w:r>
    </w:p>
    <w:p>
      <w:pPr>
        <w:pStyle w:val="6"/>
        <w:spacing w:beforeLines="0" w:line="560" w:lineRule="exact"/>
        <w:jc w:val="left"/>
        <w:rPr>
          <w:rFonts w:hint="default" w:ascii="Times New Roman" w:hAnsi="Times New Roman" w:cs="Times New Roman"/>
          <w:lang w:val="en-US" w:eastAsia="zh-CN"/>
        </w:rPr>
      </w:pPr>
    </w:p>
    <w:p>
      <w:pPr>
        <w:keepNext w:val="0"/>
        <w:keepLines w:val="0"/>
        <w:widowControl/>
        <w:suppressLineNumbers w:val="0"/>
        <w:spacing w:before="0" w:beforeLines="0" w:beforeAutospacing="0" w:after="0" w:afterAutospacing="0" w:line="560" w:lineRule="exact"/>
        <w:ind w:left="0" w:right="0" w:firstLine="4480" w:firstLineChars="1400"/>
        <w:jc w:val="left"/>
        <w:rPr>
          <w:rFonts w:hint="default" w:ascii="Times New Roman" w:hAnsi="Times New Roman" w:eastAsia="仿宋" w:cs="Times New Roman"/>
          <w:color w:val="000000"/>
          <w:kern w:val="2"/>
          <w:sz w:val="32"/>
          <w:szCs w:val="32"/>
        </w:rPr>
      </w:pPr>
      <w:r>
        <w:rPr>
          <w:rFonts w:hint="default" w:ascii="Times New Roman" w:hAnsi="Times New Roman" w:eastAsia="仿宋" w:cs="Times New Roman"/>
          <w:color w:val="000000"/>
          <w:kern w:val="0"/>
          <w:sz w:val="32"/>
          <w:szCs w:val="32"/>
          <w:lang w:val="en-US" w:eastAsia="zh-CN" w:bidi="ar"/>
        </w:rPr>
        <w:t>承诺人名称： （公章）</w:t>
      </w:r>
    </w:p>
    <w:p>
      <w:pPr>
        <w:ind w:right="840" w:rightChars="400"/>
        <w:jc w:val="right"/>
      </w:pPr>
      <w:r>
        <w:rPr>
          <w:rFonts w:hint="default" w:ascii="Times New Roman" w:hAnsi="Times New Roman" w:eastAsia="仿宋" w:cs="Times New Roman"/>
          <w:color w:val="000000"/>
          <w:kern w:val="0"/>
          <w:sz w:val="32"/>
          <w:szCs w:val="32"/>
          <w:lang w:val="en-US" w:eastAsia="zh-CN" w:bidi="ar"/>
        </w:rPr>
        <w:t>日</w:t>
      </w:r>
      <w:r>
        <w:rPr>
          <w:rFonts w:hint="default" w:ascii="Times New Roman" w:hAnsi="Times New Roman" w:cs="Times New Roman"/>
          <w:color w:val="000000"/>
          <w:kern w:val="0"/>
          <w:sz w:val="32"/>
          <w:szCs w:val="32"/>
          <w:lang w:val="en-US" w:eastAsia="zh-CN" w:bidi="ar"/>
        </w:rPr>
        <w:t xml:space="preserve">    </w:t>
      </w:r>
      <w:r>
        <w:rPr>
          <w:rFonts w:hint="default" w:ascii="Times New Roman" w:hAnsi="Times New Roman" w:eastAsia="仿宋" w:cs="Times New Roman"/>
          <w:color w:val="000000"/>
          <w:kern w:val="0"/>
          <w:sz w:val="32"/>
          <w:szCs w:val="32"/>
          <w:lang w:val="en-US" w:eastAsia="zh-CN" w:bidi="ar"/>
        </w:rPr>
        <w:t>期：  </w:t>
      </w:r>
      <w:r>
        <w:rPr>
          <w:rFonts w:hint="eastAsia" w:ascii="Times New Roman" w:hAnsi="Times New Roman" w:eastAsia="仿宋" w:cs="Times New Roman"/>
          <w:color w:val="000000"/>
          <w:kern w:val="0"/>
          <w:sz w:val="32"/>
          <w:szCs w:val="32"/>
          <w:lang w:val="en-US" w:eastAsia="zh-CN" w:bidi="ar"/>
        </w:rPr>
        <w:t xml:space="preserve"> </w:t>
      </w:r>
      <w:r>
        <w:rPr>
          <w:rFonts w:hint="default" w:ascii="Times New Roman" w:hAnsi="Times New Roman" w:eastAsia="仿宋" w:cs="Times New Roman"/>
          <w:color w:val="000000"/>
          <w:kern w:val="0"/>
          <w:sz w:val="32"/>
          <w:szCs w:val="32"/>
          <w:lang w:val="en-US" w:eastAsia="zh-CN" w:bidi="ar"/>
        </w:rPr>
        <w:t xml:space="preserve">  年 </w:t>
      </w:r>
      <w:r>
        <w:rPr>
          <w:rFonts w:hint="eastAsia" w:ascii="Times New Roman" w:hAnsi="Times New Roman" w:eastAsia="仿宋" w:cs="Times New Roman"/>
          <w:color w:val="000000"/>
          <w:kern w:val="0"/>
          <w:sz w:val="32"/>
          <w:szCs w:val="32"/>
          <w:lang w:val="en-US" w:eastAsia="zh-CN" w:bidi="ar"/>
        </w:rPr>
        <w:t xml:space="preserve"> </w:t>
      </w:r>
      <w:r>
        <w:rPr>
          <w:rFonts w:hint="default" w:ascii="Times New Roman" w:hAnsi="Times New Roman" w:eastAsia="仿宋" w:cs="Times New Roman"/>
          <w:color w:val="000000"/>
          <w:kern w:val="0"/>
          <w:sz w:val="32"/>
          <w:szCs w:val="32"/>
          <w:lang w:val="en-US" w:eastAsia="zh-CN" w:bidi="ar"/>
        </w:rPr>
        <w:t> 月  </w:t>
      </w:r>
      <w:r>
        <w:rPr>
          <w:rFonts w:hint="eastAsia" w:ascii="Times New Roman" w:hAnsi="Times New Roman" w:eastAsia="仿宋" w:cs="Times New Roman"/>
          <w:color w:val="000000"/>
          <w:kern w:val="0"/>
          <w:sz w:val="32"/>
          <w:szCs w:val="32"/>
          <w:lang w:val="en-US" w:eastAsia="zh-CN" w:bidi="ar"/>
        </w:rPr>
        <w:t xml:space="preserve"> </w:t>
      </w:r>
      <w:r>
        <w:rPr>
          <w:rFonts w:hint="default" w:ascii="Times New Roman" w:hAnsi="Times New Roman" w:eastAsia="仿宋" w:cs="Times New Roman"/>
          <w:color w:val="000000"/>
          <w:kern w:val="0"/>
          <w:sz w:val="32"/>
          <w:szCs w:val="32"/>
          <w:lang w:val="en-US" w:eastAsia="zh-CN" w:bidi="ar"/>
        </w:rPr>
        <w:t>日 </w:t>
      </w:r>
    </w:p>
    <w:sectPr>
      <w:headerReference r:id="rId3" w:type="default"/>
      <w:footerReference r:id="rId4" w:type="default"/>
      <w:pgSz w:w="11906" w:h="16838"/>
      <w:pgMar w:top="2041" w:right="1559" w:bottom="1701" w:left="1559"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4"/>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CF3534"/>
    <w:rsid w:val="35E733DC"/>
    <w:rsid w:val="3BEE4A15"/>
    <w:rsid w:val="6CFF914E"/>
    <w:rsid w:val="73CF3534"/>
    <w:rsid w:val="AFB79E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Body Text Indent"/>
    <w:basedOn w:val="1"/>
    <w:qFormat/>
    <w:uiPriority w:val="0"/>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pPr>
    <w:rPr>
      <w:rFonts w:ascii="Arial" w:hAnsi="Arial" w:eastAsia="宋体" w:cs="Times New Roman"/>
      <w:kern w:val="2"/>
      <w:sz w:val="21"/>
      <w:szCs w:val="21"/>
      <w:lang w:val="en-US" w:eastAsia="zh-CN" w:bidi="ar-SA"/>
    </w:rPr>
  </w:style>
  <w:style w:type="paragraph" w:styleId="7">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8">
    <w:name w:val="Body Text First Indent 2"/>
    <w:basedOn w:val="3"/>
    <w:qFormat/>
    <w:uiPriority w:val="0"/>
    <w:pPr>
      <w:ind w:left="0" w:leftChars="0" w:firstLine="420" w:firstLineChars="200"/>
    </w:pPr>
  </w:style>
  <w:style w:type="paragraph" w:customStyle="1" w:styleId="11">
    <w:name w:val="列出段落1"/>
    <w:qFormat/>
    <w:uiPriority w:val="0"/>
    <w:pPr>
      <w:widowControl w:val="0"/>
      <w:suppressAutoHyphens/>
      <w:ind w:firstLine="420" w:firstLineChars="200"/>
      <w:jc w:val="both"/>
    </w:pPr>
    <w:rPr>
      <w:rFonts w:ascii="Calibri" w:hAnsi="Calibri" w:eastAsia="宋体" w:cs="Times New Roman"/>
      <w:color w:val="595959"/>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2025-06-04T14:29:00Z</dcterms:created>
  <dc:creator>liuchao</dc:creator>
  <cp:lastModifiedBy>liuchao</cp:lastModifiedBy>
  <dcterms:modified xsi:type="dcterms:W3CDTF">2025-06-04T10:38:42Z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2052-11.8.2.12129</vt:lpwstr>
  </property>
  <property fmtid="{D5CDD505-2E9C-101B-9397-08002B2CF9AE}" pid="3" name="ICV">
    <vt:lpwstr>3A62007FCB9792E075983E68D870D38F</vt:lpwstr>
  </property>
</Properties>
</file>